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51C77" w14:paraId="4004CB09" w14:textId="77777777" w:rsidTr="000B0F12">
        <w:trPr>
          <w:trHeight w:val="98"/>
        </w:trPr>
        <w:tc>
          <w:tcPr>
            <w:tcW w:w="10080" w:type="dxa"/>
          </w:tcPr>
          <w:p w14:paraId="14273ABB" w14:textId="3CFDC46A" w:rsidR="00751C77" w:rsidRDefault="00E01B9C" w:rsidP="00736F7C">
            <w:pPr>
              <w:pStyle w:val="Subtitle"/>
              <w:framePr w:hSpace="0" w:wrap="auto" w:vAnchor="margin" w:hAnchor="text" w:yAlign="inline"/>
            </w:pPr>
            <w:bookmarkStart w:id="0" w:name="_GoBack"/>
            <w:bookmarkEnd w:id="0"/>
            <w:r>
              <w:t xml:space="preserve">APTA </w:t>
            </w:r>
            <w:r w:rsidRPr="00E01B9C">
              <w:t>Template</w:t>
            </w:r>
            <w:r>
              <w:t xml:space="preserve"> Letter</w:t>
            </w:r>
            <w:r w:rsidRPr="00E01B9C">
              <w:t xml:space="preserve">: </w:t>
            </w:r>
            <w:r w:rsidR="00662383">
              <w:t>Provider</w:t>
            </w:r>
            <w:r w:rsidRPr="00E01B9C">
              <w:t xml:space="preserve"> to </w:t>
            </w:r>
            <w:r w:rsidR="000E775C">
              <w:t>Payer for Denial Based on Code Exclusions</w:t>
            </w:r>
          </w:p>
        </w:tc>
      </w:tr>
    </w:tbl>
    <w:p w14:paraId="6EA798BB" w14:textId="6BE53317" w:rsidR="000E775C" w:rsidRPr="00662383" w:rsidRDefault="000E775C" w:rsidP="00E01B9C">
      <w:pPr>
        <w:pStyle w:val="BodyAPTA"/>
        <w:rPr>
          <w:highlight w:val="yellow"/>
        </w:rPr>
      </w:pPr>
      <w:r w:rsidRPr="00662383">
        <w:rPr>
          <w:highlight w:val="yellow"/>
        </w:rPr>
        <w:t xml:space="preserve">This template </w:t>
      </w:r>
      <w:r w:rsidR="00662383" w:rsidRPr="00662383">
        <w:rPr>
          <w:highlight w:val="yellow"/>
        </w:rPr>
        <w:t xml:space="preserve">is to be used by the provider to appeal an individual patient denial resulting from a </w:t>
      </w:r>
      <w:proofErr w:type="gramStart"/>
      <w:r w:rsidR="00662383" w:rsidRPr="00662383">
        <w:rPr>
          <w:highlight w:val="yellow"/>
        </w:rPr>
        <w:t>payers</w:t>
      </w:r>
      <w:proofErr w:type="gramEnd"/>
      <w:r w:rsidR="00662383" w:rsidRPr="00662383">
        <w:rPr>
          <w:highlight w:val="yellow"/>
        </w:rPr>
        <w:t xml:space="preserve"> exclusion of a specific treatment code.</w:t>
      </w:r>
    </w:p>
    <w:p w14:paraId="34FF56F3" w14:textId="5F757280" w:rsidR="00E01B9C" w:rsidRPr="00F246AC" w:rsidRDefault="00E01B9C" w:rsidP="00E01B9C">
      <w:pPr>
        <w:pStyle w:val="BodyAPTA"/>
        <w:rPr>
          <w:highlight w:val="yellow"/>
        </w:rPr>
      </w:pPr>
      <w:r w:rsidRPr="00F246AC">
        <w:rPr>
          <w:highlight w:val="yellow"/>
        </w:rPr>
        <w:t>Insert the applicable information in brackets and create a letter to mail or email</w:t>
      </w:r>
      <w:r w:rsidR="000E775C">
        <w:rPr>
          <w:highlight w:val="yellow"/>
        </w:rPr>
        <w:t xml:space="preserve"> to the appropriate agency.</w:t>
      </w:r>
      <w:r w:rsidRPr="00F246AC">
        <w:rPr>
          <w:highlight w:val="yellow"/>
        </w:rPr>
        <w:t xml:space="preserve"> </w:t>
      </w:r>
    </w:p>
    <w:p w14:paraId="42B76F3C" w14:textId="77777777" w:rsidR="00E01B9C" w:rsidRPr="00F246AC" w:rsidRDefault="00E01B9C" w:rsidP="00E01B9C">
      <w:pPr>
        <w:pStyle w:val="BodyAPTA"/>
      </w:pPr>
      <w:r w:rsidRPr="00F246AC">
        <w:rPr>
          <w:highlight w:val="yellow"/>
        </w:rPr>
        <w:t>REMINDER: Delete the header, these instructions, and any other bracketed language below prior to submitting your letter.</w:t>
      </w:r>
    </w:p>
    <w:p w14:paraId="67CEBFD8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DATE</w:t>
      </w:r>
      <w:r w:rsidRPr="00BE727C">
        <w:rPr>
          <w:rFonts w:cs="Arial"/>
        </w:rPr>
        <w:t>]</w:t>
      </w:r>
    </w:p>
    <w:p w14:paraId="01A2BF47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5B90B94B" w14:textId="5A01D6FF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NAME/TITLE OF ADDRESSEE</w:t>
      </w:r>
      <w:r w:rsidRPr="00BE727C">
        <w:rPr>
          <w:rFonts w:cs="Arial"/>
        </w:rPr>
        <w:t>]</w:t>
      </w:r>
    </w:p>
    <w:p w14:paraId="4261E198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INSURER NAME</w:t>
      </w:r>
      <w:r w:rsidRPr="00662383">
        <w:rPr>
          <w:rFonts w:eastAsiaTheme="minorHAnsi"/>
          <w:szCs w:val="22"/>
        </w:rPr>
        <w:t>]</w:t>
      </w:r>
    </w:p>
    <w:p w14:paraId="401851C5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ADDRESS</w:t>
      </w:r>
      <w:r w:rsidRPr="00662383">
        <w:rPr>
          <w:rFonts w:eastAsiaTheme="minorHAnsi"/>
          <w:szCs w:val="22"/>
        </w:rPr>
        <w:t>]</w:t>
      </w:r>
    </w:p>
    <w:p w14:paraId="0005CC56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Attn: [</w:t>
      </w:r>
      <w:r w:rsidRPr="00662383">
        <w:rPr>
          <w:rFonts w:eastAsiaTheme="minorHAnsi"/>
          <w:szCs w:val="22"/>
          <w:highlight w:val="lightGray"/>
        </w:rPr>
        <w:t>FIRST/LAST NAME</w:t>
      </w:r>
      <w:r w:rsidRPr="00662383">
        <w:rPr>
          <w:rFonts w:eastAsiaTheme="minorHAnsi"/>
          <w:szCs w:val="22"/>
        </w:rPr>
        <w:t>]</w:t>
      </w:r>
    </w:p>
    <w:p w14:paraId="797CA394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Reference Number: [</w:t>
      </w:r>
      <w:r w:rsidRPr="00662383">
        <w:rPr>
          <w:rFonts w:eastAsiaTheme="minorHAnsi"/>
          <w:szCs w:val="22"/>
          <w:highlight w:val="lightGray"/>
        </w:rPr>
        <w:t>INSERT NUMBER</w:t>
      </w:r>
      <w:r w:rsidRPr="00662383">
        <w:rPr>
          <w:rFonts w:eastAsiaTheme="minorHAnsi"/>
          <w:szCs w:val="22"/>
        </w:rPr>
        <w:t>]</w:t>
      </w:r>
    </w:p>
    <w:p w14:paraId="3D9C68A4" w14:textId="77777777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PATIENT NAME, ID#, DATE OF SERVICE</w:t>
      </w:r>
      <w:r w:rsidRPr="00662383">
        <w:rPr>
          <w:rFonts w:eastAsiaTheme="minorHAnsi"/>
          <w:szCs w:val="22"/>
        </w:rPr>
        <w:t xml:space="preserve">] </w:t>
      </w:r>
    </w:p>
    <w:p w14:paraId="52493E0B" w14:textId="45DAC2B9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Re: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>] Coding Exclusions</w:t>
      </w:r>
    </w:p>
    <w:p w14:paraId="064DB786" w14:textId="77777777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Dear [</w:t>
      </w:r>
      <w:r w:rsidRPr="00662383">
        <w:rPr>
          <w:rFonts w:eastAsiaTheme="minorHAnsi"/>
          <w:szCs w:val="22"/>
          <w:highlight w:val="lightGray"/>
        </w:rPr>
        <w:t>TITLE/LAST NAME</w:t>
      </w:r>
      <w:r w:rsidRPr="00662383">
        <w:rPr>
          <w:rFonts w:eastAsiaTheme="minorHAnsi"/>
          <w:szCs w:val="22"/>
        </w:rPr>
        <w:t>]:</w:t>
      </w:r>
    </w:p>
    <w:p w14:paraId="2D4D03EA" w14:textId="059B830E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 xml:space="preserve">Please accept this letter as a request for </w:t>
      </w:r>
      <w:r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REVIEW, APPEAL, OR OTHER</w:t>
      </w:r>
      <w:r w:rsidRPr="00662383">
        <w:rPr>
          <w:rFonts w:eastAsiaTheme="minorHAnsi"/>
          <w:szCs w:val="22"/>
        </w:rPr>
        <w:t>] in response to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>’s</w:t>
      </w:r>
      <w:r w:rsidRPr="00662383">
        <w:rPr>
          <w:rFonts w:eastAsiaTheme="minorHAnsi"/>
          <w:szCs w:val="22"/>
        </w:rPr>
        <w:t xml:space="preserve"> unfavorable decision on [</w:t>
      </w:r>
      <w:r w:rsidRPr="00662383">
        <w:rPr>
          <w:rFonts w:eastAsiaTheme="minorHAnsi"/>
          <w:szCs w:val="22"/>
          <w:highlight w:val="lightGray"/>
        </w:rPr>
        <w:t>DATE</w:t>
      </w:r>
      <w:r w:rsidRPr="00662383">
        <w:rPr>
          <w:rFonts w:eastAsiaTheme="minorHAnsi"/>
          <w:szCs w:val="22"/>
        </w:rPr>
        <w:t>] regarding the medical necessity of [</w:t>
      </w:r>
      <w:r w:rsidRPr="00662383">
        <w:rPr>
          <w:rFonts w:eastAsiaTheme="minorHAnsi"/>
          <w:szCs w:val="22"/>
          <w:highlight w:val="lightGray"/>
        </w:rPr>
        <w:t>DENIED PROCEDURE/SERVICE</w:t>
      </w:r>
      <w:r w:rsidRPr="00662383">
        <w:rPr>
          <w:rFonts w:eastAsiaTheme="minorHAnsi"/>
          <w:szCs w:val="22"/>
        </w:rPr>
        <w:t>]. I disagree with the prior authorization denial and request that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>] consider reversing its decision. On [</w:t>
      </w:r>
      <w:r w:rsidRPr="00662383">
        <w:rPr>
          <w:rFonts w:eastAsiaTheme="minorHAnsi"/>
          <w:szCs w:val="22"/>
          <w:highlight w:val="lightGray"/>
        </w:rPr>
        <w:t>DATE</w:t>
      </w:r>
      <w:r w:rsidRPr="00662383">
        <w:rPr>
          <w:rFonts w:eastAsiaTheme="minorHAnsi"/>
          <w:szCs w:val="22"/>
        </w:rPr>
        <w:t>]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>] implemented coding exclusions that impede my ability to deliver evidence</w:t>
      </w:r>
      <w:r>
        <w:rPr>
          <w:rFonts w:eastAsiaTheme="minorHAnsi"/>
          <w:szCs w:val="22"/>
        </w:rPr>
        <w:t>-</w:t>
      </w:r>
      <w:r w:rsidRPr="00662383">
        <w:rPr>
          <w:rFonts w:eastAsiaTheme="minorHAnsi"/>
          <w:szCs w:val="22"/>
        </w:rPr>
        <w:t xml:space="preserve">based, medically appropriate services based on clinical judgment to [HEALTH PLAN] enrollees.  </w:t>
      </w:r>
    </w:p>
    <w:p w14:paraId="410E3E5E" w14:textId="77777777" w:rsidR="00662383" w:rsidRPr="00662383" w:rsidRDefault="00662383" w:rsidP="00662383">
      <w:pPr>
        <w:pStyle w:val="BodyAPTA"/>
        <w:rPr>
          <w:rFonts w:eastAsiaTheme="minorHAnsi"/>
          <w:b/>
          <w:bCs/>
          <w:szCs w:val="22"/>
        </w:rPr>
      </w:pPr>
      <w:r w:rsidRPr="00662383">
        <w:rPr>
          <w:rFonts w:eastAsiaTheme="minorHAnsi"/>
          <w:b/>
          <w:bCs/>
          <w:szCs w:val="22"/>
        </w:rPr>
        <w:t>Background</w:t>
      </w:r>
    </w:p>
    <w:p w14:paraId="5A7B7696" w14:textId="73CC9F28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PATIENT’S NAME</w:t>
      </w:r>
      <w:r w:rsidRPr="00662383">
        <w:rPr>
          <w:rFonts w:eastAsiaTheme="minorHAnsi"/>
          <w:szCs w:val="22"/>
        </w:rPr>
        <w:t>] presented with [</w:t>
      </w:r>
      <w:r w:rsidRPr="00662383">
        <w:rPr>
          <w:rFonts w:eastAsiaTheme="minorHAnsi"/>
          <w:szCs w:val="22"/>
          <w:highlight w:val="lightGray"/>
        </w:rPr>
        <w:t>SIGNS/SYMPTOMS/DIAGNOSES/CONDITION</w:t>
      </w:r>
      <w:r w:rsidRPr="00662383">
        <w:rPr>
          <w:rFonts w:eastAsiaTheme="minorHAnsi"/>
          <w:szCs w:val="22"/>
        </w:rPr>
        <w:t>] on [</w:t>
      </w:r>
      <w:r w:rsidRPr="00662383">
        <w:rPr>
          <w:rFonts w:eastAsiaTheme="minorHAnsi"/>
          <w:szCs w:val="22"/>
          <w:highlight w:val="lightGray"/>
        </w:rPr>
        <w:t>DATE</w:t>
      </w:r>
      <w:r w:rsidRPr="00662383">
        <w:rPr>
          <w:rFonts w:eastAsiaTheme="minorHAnsi"/>
          <w:szCs w:val="22"/>
        </w:rPr>
        <w:t>]. [</w:t>
      </w:r>
      <w:r w:rsidRPr="00662383">
        <w:rPr>
          <w:rFonts w:eastAsiaTheme="minorHAnsi"/>
          <w:szCs w:val="22"/>
          <w:highlight w:val="lightGray"/>
        </w:rPr>
        <w:t>EXPLAIN IN NARRATIVE FORMAT THE MEDICAL HISTORY OF PATIENT. INCLUDE MAJOR PROCEDURES/</w:t>
      </w:r>
      <w:r>
        <w:rPr>
          <w:rFonts w:eastAsiaTheme="minorHAnsi"/>
          <w:szCs w:val="22"/>
          <w:highlight w:val="lightGray"/>
        </w:rPr>
        <w:t xml:space="preserve"> </w:t>
      </w:r>
      <w:r w:rsidRPr="00662383">
        <w:rPr>
          <w:rFonts w:eastAsiaTheme="minorHAnsi"/>
          <w:szCs w:val="22"/>
          <w:highlight w:val="lightGray"/>
        </w:rPr>
        <w:t>SURGERIES/DIAGNOSIS/RELEVANT COMORBIDITIES</w:t>
      </w:r>
      <w:r>
        <w:rPr>
          <w:rFonts w:eastAsiaTheme="minorHAnsi"/>
          <w:szCs w:val="22"/>
        </w:rPr>
        <w:t>]</w:t>
      </w:r>
      <w:r w:rsidRPr="00662383">
        <w:rPr>
          <w:rFonts w:eastAsiaTheme="minorHAnsi"/>
          <w:szCs w:val="22"/>
        </w:rPr>
        <w:t>.</w:t>
      </w:r>
    </w:p>
    <w:p w14:paraId="4D813B8C" w14:textId="39FF691C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Based on my evaluation performed on [</w:t>
      </w:r>
      <w:r w:rsidRPr="00662383">
        <w:rPr>
          <w:rFonts w:eastAsiaTheme="minorHAnsi"/>
          <w:szCs w:val="22"/>
          <w:highlight w:val="lightGray"/>
        </w:rPr>
        <w:t>DATE</w:t>
      </w:r>
      <w:r w:rsidRPr="00662383">
        <w:rPr>
          <w:rFonts w:eastAsiaTheme="minorHAnsi"/>
          <w:szCs w:val="22"/>
        </w:rPr>
        <w:t xml:space="preserve">], a plan of care was developed to address </w:t>
      </w:r>
      <w:r w:rsidRPr="00662383">
        <w:rPr>
          <w:rFonts w:eastAsiaTheme="minorHAnsi"/>
          <w:szCs w:val="22"/>
          <w:highlight w:val="lightGray"/>
        </w:rPr>
        <w:t>[PATIENT’S FUNCTIONAL LIMITATIONS/CONDITION</w:t>
      </w:r>
      <w:r w:rsidRPr="00662383">
        <w:rPr>
          <w:rFonts w:eastAsiaTheme="minorHAnsi"/>
          <w:szCs w:val="22"/>
        </w:rPr>
        <w:t xml:space="preserve">]. The denied prior authorized services will adversely impact return to function and ultimately increase the overall cost of care. </w:t>
      </w:r>
    </w:p>
    <w:p w14:paraId="71D648A4" w14:textId="77777777" w:rsidR="00662383" w:rsidRPr="00662383" w:rsidRDefault="00662383" w:rsidP="00662383">
      <w:pPr>
        <w:pStyle w:val="BodyAPTA"/>
        <w:rPr>
          <w:rFonts w:eastAsiaTheme="minorHAnsi"/>
          <w:b/>
          <w:bCs/>
          <w:szCs w:val="22"/>
        </w:rPr>
      </w:pPr>
      <w:r w:rsidRPr="00662383">
        <w:rPr>
          <w:rFonts w:eastAsiaTheme="minorHAnsi"/>
          <w:b/>
          <w:bCs/>
          <w:szCs w:val="22"/>
        </w:rPr>
        <w:t xml:space="preserve">Denied Services </w:t>
      </w:r>
    </w:p>
    <w:p w14:paraId="44ADB32A" w14:textId="16702113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As part of [</w:t>
      </w:r>
      <w:r w:rsidRPr="00662383">
        <w:rPr>
          <w:rFonts w:eastAsiaTheme="minorHAnsi"/>
          <w:szCs w:val="22"/>
          <w:highlight w:val="lightGray"/>
        </w:rPr>
        <w:t>PATIENT’S NAME</w:t>
      </w:r>
      <w:r w:rsidRPr="00662383">
        <w:rPr>
          <w:rFonts w:eastAsiaTheme="minorHAnsi"/>
          <w:szCs w:val="22"/>
        </w:rPr>
        <w:t>]’s plan of care, [</w:t>
      </w:r>
      <w:r w:rsidRPr="00662383">
        <w:rPr>
          <w:rFonts w:eastAsiaTheme="minorHAnsi"/>
          <w:szCs w:val="22"/>
          <w:highlight w:val="lightGray"/>
        </w:rPr>
        <w:t>DENIED SERVICE</w:t>
      </w:r>
      <w:r w:rsidRPr="00662383">
        <w:rPr>
          <w:rFonts w:eastAsiaTheme="minorHAnsi"/>
          <w:szCs w:val="22"/>
        </w:rPr>
        <w:t>] was deemed appropriate. This requested service was in response to the specific diagnosis(es) of [</w:t>
      </w:r>
      <w:r w:rsidRPr="00662383">
        <w:rPr>
          <w:rFonts w:eastAsiaTheme="minorHAnsi"/>
          <w:szCs w:val="22"/>
          <w:highlight w:val="lightGray"/>
        </w:rPr>
        <w:t>DIAGNOSIS(ES)</w:t>
      </w:r>
      <w:r w:rsidRPr="00662383">
        <w:rPr>
          <w:rFonts w:eastAsiaTheme="minorHAnsi"/>
          <w:szCs w:val="22"/>
        </w:rPr>
        <w:t>]. This service is consistent with generally accepted standards of care. [</w:t>
      </w:r>
      <w:r w:rsidRPr="00662383">
        <w:rPr>
          <w:rFonts w:eastAsiaTheme="minorHAnsi"/>
          <w:szCs w:val="22"/>
          <w:highlight w:val="lightGray"/>
        </w:rPr>
        <w:t>CITE PEER</w:t>
      </w:r>
      <w:r>
        <w:rPr>
          <w:rFonts w:eastAsiaTheme="minorHAnsi"/>
          <w:szCs w:val="22"/>
          <w:highlight w:val="lightGray"/>
        </w:rPr>
        <w:t>-</w:t>
      </w:r>
      <w:r w:rsidRPr="00662383">
        <w:rPr>
          <w:rFonts w:eastAsiaTheme="minorHAnsi"/>
          <w:szCs w:val="22"/>
          <w:highlight w:val="lightGray"/>
        </w:rPr>
        <w:t>REVIEWED MEDICAL LITERATURE IF AVAILABLE</w:t>
      </w:r>
      <w:r w:rsidRPr="00662383">
        <w:rPr>
          <w:rFonts w:eastAsiaTheme="minorHAnsi"/>
          <w:szCs w:val="22"/>
        </w:rPr>
        <w:t>]. Furthermore, the services were clinically appropriate and designed to meet the individualized needs of the patient. [</w:t>
      </w:r>
      <w:r w:rsidRPr="00662383">
        <w:rPr>
          <w:rFonts w:eastAsiaTheme="minorHAnsi"/>
          <w:szCs w:val="22"/>
          <w:highlight w:val="lightGray"/>
        </w:rPr>
        <w:t>LIST TYPE, FREQUENCY, EXTENT, SITE, DURATION OF SERVICES. DISCUSS HOW THE SERVICES WERE CLINICALLY APPROPRIATE WITH REGARD TO EACH FACTOR</w:t>
      </w:r>
      <w:r w:rsidRPr="00662383">
        <w:rPr>
          <w:rFonts w:eastAsiaTheme="minorHAnsi"/>
          <w:szCs w:val="22"/>
        </w:rPr>
        <w:t>]. The services are considered effective to improve symptoms associated with [</w:t>
      </w:r>
      <w:r w:rsidRPr="00662383">
        <w:rPr>
          <w:rFonts w:eastAsiaTheme="minorHAnsi"/>
          <w:szCs w:val="22"/>
          <w:highlight w:val="lightGray"/>
        </w:rPr>
        <w:t>PATIENT’S DIAGNOSIS</w:t>
      </w:r>
      <w:r w:rsidRPr="00662383">
        <w:rPr>
          <w:rFonts w:eastAsiaTheme="minorHAnsi"/>
          <w:szCs w:val="22"/>
        </w:rPr>
        <w:t>], specifically [</w:t>
      </w:r>
      <w:r w:rsidRPr="00662383">
        <w:rPr>
          <w:rFonts w:eastAsiaTheme="minorHAnsi"/>
          <w:szCs w:val="22"/>
          <w:highlight w:val="lightGray"/>
        </w:rPr>
        <w:t>PATIENT’S SYMPTOMS LISTED ABOVE</w:t>
      </w:r>
      <w:r w:rsidRPr="00662383">
        <w:rPr>
          <w:rFonts w:eastAsiaTheme="minorHAnsi"/>
          <w:szCs w:val="22"/>
        </w:rPr>
        <w:t>], which [</w:t>
      </w:r>
      <w:r w:rsidRPr="00662383">
        <w:rPr>
          <w:rFonts w:eastAsiaTheme="minorHAnsi"/>
          <w:szCs w:val="22"/>
          <w:highlight w:val="lightGray"/>
        </w:rPr>
        <w:t>PATIENT’S NAME</w:t>
      </w:r>
      <w:r w:rsidRPr="00662383">
        <w:rPr>
          <w:rFonts w:eastAsiaTheme="minorHAnsi"/>
          <w:szCs w:val="22"/>
        </w:rPr>
        <w:t>] is experiencing.</w:t>
      </w:r>
    </w:p>
    <w:p w14:paraId="7E76137A" w14:textId="3CE4470C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 xml:space="preserve">Medically necessary services or supplies are those that are reasonable and necessary for the diagnosis or treatment of illness or injury, or to improve the functioning of a malformed body member. As described above, </w:t>
      </w:r>
      <w:r w:rsidRPr="00662383">
        <w:rPr>
          <w:rFonts w:eastAsiaTheme="minorHAnsi"/>
          <w:szCs w:val="22"/>
        </w:rPr>
        <w:lastRenderedPageBreak/>
        <w:t>the denied services meet this standard. I look forward to your reconsideration of this prior authorization decision based on the information provided and consideration to rescind the cited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 xml:space="preserve">] policy exclusions. Please do not hesitate to contact me if you have any questions or require additional information. </w:t>
      </w:r>
    </w:p>
    <w:p w14:paraId="1C38F6E8" w14:textId="77777777" w:rsid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Thank you for your consideration.</w:t>
      </w:r>
    </w:p>
    <w:p w14:paraId="370AF2A7" w14:textId="6C1C7ECA" w:rsidR="00BE727C" w:rsidRDefault="00BE727C" w:rsidP="00662383">
      <w:pPr>
        <w:pStyle w:val="BodyAPTA"/>
      </w:pPr>
      <w:r w:rsidRPr="00BE727C">
        <w:t xml:space="preserve">Respectfully submitted, </w:t>
      </w:r>
    </w:p>
    <w:p w14:paraId="701DFCAB" w14:textId="2AA5D5E1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NAME</w:t>
      </w:r>
      <w:r>
        <w:rPr>
          <w:rFonts w:cs="Arial"/>
        </w:rPr>
        <w:t>]</w:t>
      </w:r>
    </w:p>
    <w:p w14:paraId="49731818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ADDRESS</w:t>
      </w:r>
      <w:r>
        <w:rPr>
          <w:rFonts w:cs="Arial"/>
        </w:rPr>
        <w:t>]</w:t>
      </w:r>
    </w:p>
    <w:p w14:paraId="5F7020D1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TELEHONE</w:t>
      </w:r>
      <w:r>
        <w:rPr>
          <w:rFonts w:cs="Arial"/>
        </w:rPr>
        <w:t>]</w:t>
      </w:r>
    </w:p>
    <w:p w14:paraId="6BA7D26E" w14:textId="3EFDA76F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EMAIL</w:t>
      </w:r>
      <w:r>
        <w:rPr>
          <w:rFonts w:cs="Arial"/>
        </w:rPr>
        <w:t>]</w:t>
      </w:r>
    </w:p>
    <w:p w14:paraId="240D21B2" w14:textId="68F99774" w:rsidR="00E01B9C" w:rsidRDefault="00E01B9C" w:rsidP="00E01B9C">
      <w:pPr>
        <w:spacing w:after="0"/>
        <w:ind w:left="1440" w:hanging="1440"/>
        <w:rPr>
          <w:rFonts w:cs="Arial"/>
          <w:shd w:val="clear" w:color="auto" w:fill="FFFFFF"/>
        </w:rPr>
      </w:pPr>
    </w:p>
    <w:p w14:paraId="075628DE" w14:textId="77777777" w:rsidR="00662383" w:rsidRPr="00662383" w:rsidRDefault="00662383" w:rsidP="00662383">
      <w:pPr>
        <w:spacing w:after="0"/>
        <w:ind w:left="1440" w:hanging="1440"/>
        <w:rPr>
          <w:rFonts w:cs="Arial"/>
          <w:shd w:val="clear" w:color="auto" w:fill="FFFFFF"/>
        </w:rPr>
      </w:pPr>
      <w:r w:rsidRPr="00662383">
        <w:rPr>
          <w:rFonts w:cs="Arial"/>
          <w:shd w:val="clear" w:color="auto" w:fill="FFFFFF"/>
        </w:rPr>
        <w:t xml:space="preserve">Enclosures: </w:t>
      </w:r>
    </w:p>
    <w:p w14:paraId="4A343C85" w14:textId="0F6A7A95" w:rsidR="00662383" w:rsidRDefault="00662383" w:rsidP="00662383">
      <w:pPr>
        <w:pStyle w:val="BodyAPTA"/>
        <w:rPr>
          <w:shd w:val="clear" w:color="auto" w:fill="FFFFFF"/>
        </w:rPr>
      </w:pPr>
      <w:r w:rsidRPr="00662383">
        <w:rPr>
          <w:shd w:val="clear" w:color="auto" w:fill="FFFFFF"/>
        </w:rPr>
        <w:t>[</w:t>
      </w:r>
      <w:r w:rsidRPr="00662383">
        <w:rPr>
          <w:highlight w:val="lightGray"/>
          <w:shd w:val="clear" w:color="auto" w:fill="FFFFFF"/>
        </w:rPr>
        <w:t>LIST ANY ENCLOSURES YOU’RE INCLUDING. IF THERE ARE NO ENCLOSURES, DELETE THIS SECTION.</w:t>
      </w:r>
      <w:r w:rsidRPr="00662383">
        <w:rPr>
          <w:shd w:val="clear" w:color="auto" w:fill="FFFFFF"/>
        </w:rPr>
        <w:t>]</w:t>
      </w:r>
    </w:p>
    <w:sectPr w:rsidR="00662383" w:rsidSect="000B734B">
      <w:headerReference w:type="default" r:id="rId8"/>
      <w:footerReference w:type="default" r:id="rId9"/>
      <w:headerReference w:type="first" r:id="rId10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5142" w14:textId="77777777" w:rsidR="000903A6" w:rsidRDefault="000903A6" w:rsidP="001743F2">
      <w:pPr>
        <w:spacing w:after="0" w:line="240" w:lineRule="auto"/>
      </w:pPr>
      <w:r>
        <w:separator/>
      </w:r>
    </w:p>
  </w:endnote>
  <w:endnote w:type="continuationSeparator" w:id="0">
    <w:p w14:paraId="7200E1EB" w14:textId="77777777" w:rsidR="000903A6" w:rsidRDefault="000903A6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865F" w14:textId="2159B85E" w:rsidR="0088713C" w:rsidRPr="0088713C" w:rsidRDefault="0088713C" w:rsidP="00C91D38">
    <w:pPr>
      <w:spacing w:after="0"/>
      <w:jc w:val="center"/>
      <w:rPr>
        <w:rFonts w:cs="Arial"/>
        <w:color w:val="889191" w:themeColor="text2" w:themeTint="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6319" w14:textId="77777777" w:rsidR="000903A6" w:rsidRDefault="000903A6" w:rsidP="001743F2">
      <w:pPr>
        <w:spacing w:after="0" w:line="240" w:lineRule="auto"/>
      </w:pPr>
      <w:r>
        <w:separator/>
      </w:r>
    </w:p>
  </w:footnote>
  <w:footnote w:type="continuationSeparator" w:id="0">
    <w:p w14:paraId="6BFDDBD3" w14:textId="77777777" w:rsidR="000903A6" w:rsidRDefault="000903A6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F4B0" w14:textId="6A9CF9EC" w:rsidR="0088713C" w:rsidRDefault="0088713C" w:rsidP="0088713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02D4" w14:textId="6DF6188A" w:rsidR="0088713C" w:rsidRDefault="0088713C" w:rsidP="00E01B9C">
    <w:pPr>
      <w:tabs>
        <w:tab w:val="left" w:pos="5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9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03A6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E775C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66E67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62383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75962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65D7A"/>
    <w:rsid w:val="00A749B9"/>
    <w:rsid w:val="00A7755C"/>
    <w:rsid w:val="00A9051A"/>
    <w:rsid w:val="00A92787"/>
    <w:rsid w:val="00AB6A10"/>
    <w:rsid w:val="00AC53AE"/>
    <w:rsid w:val="00AD2208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E727C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1D38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01B9C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9434"/>
  <w15:chartTrackingRefBased/>
  <w15:docId w15:val="{C605609B-869C-4A50-AFF4-EA9B591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AC04-32C3-47BF-A609-BD46D390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Douthitt, Lois</dc:creator>
  <cp:keywords/>
  <dc:description/>
  <cp:lastModifiedBy>Bell, Alice</cp:lastModifiedBy>
  <cp:revision>3</cp:revision>
  <dcterms:created xsi:type="dcterms:W3CDTF">2021-03-23T18:15:00Z</dcterms:created>
  <dcterms:modified xsi:type="dcterms:W3CDTF">2021-03-23T18:16:00Z</dcterms:modified>
</cp:coreProperties>
</file>